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806" w:rsidRPr="00EB3C58" w:rsidRDefault="00D77806" w:rsidP="00D77806">
      <w:pPr>
        <w:spacing w:after="0" w:line="240" w:lineRule="auto"/>
        <w:jc w:val="right"/>
        <w:rPr>
          <w:rFonts w:ascii="Lato" w:hAnsi="Lato"/>
          <w:b/>
          <w:sz w:val="30"/>
        </w:rPr>
      </w:pPr>
      <w:bookmarkStart w:id="0" w:name="_GoBack"/>
      <w:bookmarkEnd w:id="0"/>
      <w:r w:rsidRPr="00EB3C58">
        <w:rPr>
          <w:sz w:val="40"/>
        </w:rPr>
        <w:tab/>
      </w:r>
    </w:p>
    <w:p w:rsidR="008D4A9A" w:rsidRPr="00FE0F19" w:rsidRDefault="008D4A9A" w:rsidP="008D4A9A">
      <w:pPr>
        <w:spacing w:after="0" w:line="240" w:lineRule="auto"/>
        <w:jc w:val="center"/>
        <w:rPr>
          <w:rFonts w:ascii="Lato" w:hAnsi="Lato"/>
          <w:b/>
          <w:sz w:val="20"/>
        </w:rPr>
      </w:pPr>
      <w:r w:rsidRPr="00FE0F19">
        <w:rPr>
          <w:rFonts w:ascii="Lato" w:hAnsi="Lato"/>
          <w:b/>
          <w:sz w:val="20"/>
        </w:rPr>
        <w:t>Harmonogram “Trenuj z wojskiem” – 6. edycja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>I</w:t>
      </w:r>
      <w:r w:rsidRPr="00784BB7">
        <w:rPr>
          <w:rFonts w:ascii="Lato" w:hAnsi="Lato"/>
          <w:b/>
          <w:sz w:val="20"/>
        </w:rPr>
        <w:tab/>
        <w:t>5 kwietnia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Warszawa – 1. Warszawska Brygada Pancerna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Leszno – 4. pułk przeciwlotniczy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3.</w:t>
      </w:r>
      <w:r w:rsidRPr="003B11CA">
        <w:rPr>
          <w:rFonts w:ascii="Lato" w:hAnsi="Lato"/>
          <w:sz w:val="20"/>
        </w:rPr>
        <w:tab/>
        <w:t>Gdynia – Akademia Marynarki Wojennej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>II</w:t>
      </w:r>
      <w:r w:rsidRPr="00784BB7">
        <w:rPr>
          <w:rFonts w:ascii="Lato" w:hAnsi="Lato"/>
          <w:b/>
          <w:sz w:val="20"/>
        </w:rPr>
        <w:tab/>
        <w:t>12 kwietnia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Poznań – Centrum Szkolenia Wojsk Lądowych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Lublin – 19. Brygada Zmechanizowana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>III.</w:t>
      </w:r>
      <w:r w:rsidRPr="00784BB7">
        <w:rPr>
          <w:rFonts w:ascii="Lato" w:hAnsi="Lato"/>
          <w:b/>
          <w:sz w:val="20"/>
        </w:rPr>
        <w:tab/>
        <w:t>26 kwietnia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Wrocław – Centrum Szkolenia Wojsk Inżynieryjnych i Chemicznych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 xml:space="preserve">Bydgoszcz – 1. Brygada Logistyczna 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3.</w:t>
      </w:r>
      <w:r w:rsidRPr="003B11CA">
        <w:rPr>
          <w:rFonts w:ascii="Lato" w:hAnsi="Lato"/>
          <w:sz w:val="20"/>
        </w:rPr>
        <w:tab/>
        <w:t>Opole – 10. Brygada Logistyczna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>IV.</w:t>
      </w:r>
      <w:r w:rsidRPr="00784BB7">
        <w:rPr>
          <w:rFonts w:ascii="Lato" w:hAnsi="Lato"/>
          <w:b/>
          <w:sz w:val="20"/>
        </w:rPr>
        <w:tab/>
        <w:t>10 maja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Rzeszów – 21. Brygada Strzelców Podhalańskich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Dęblin – Lotnicza Akademia Wojskowa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3.</w:t>
      </w:r>
      <w:r w:rsidRPr="003B11CA">
        <w:rPr>
          <w:rFonts w:ascii="Lato" w:hAnsi="Lato"/>
          <w:sz w:val="20"/>
        </w:rPr>
        <w:tab/>
        <w:t>Grupa – Centrum Szkolenia Logistyki Grupa</w:t>
      </w:r>
    </w:p>
    <w:p w:rsidR="008D4A9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4.</w:t>
      </w:r>
      <w:r w:rsidRPr="003B11CA">
        <w:rPr>
          <w:rFonts w:ascii="Lato" w:hAnsi="Lato"/>
          <w:sz w:val="20"/>
        </w:rPr>
        <w:tab/>
        <w:t>Kraków – 6. Brygada Powietrznodesantowa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>V.</w:t>
      </w:r>
      <w:r w:rsidRPr="00784BB7">
        <w:rPr>
          <w:rFonts w:ascii="Lato" w:hAnsi="Lato"/>
          <w:b/>
          <w:sz w:val="20"/>
        </w:rPr>
        <w:tab/>
        <w:t>17 maja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Toruń – Centrum Szkolenia Artylerii i Uzbrojenia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Żagań – 34. Brygada Kawalerii Pancernej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3.</w:t>
      </w:r>
      <w:r w:rsidRPr="003B11CA">
        <w:rPr>
          <w:rFonts w:ascii="Lato" w:hAnsi="Lato"/>
          <w:sz w:val="20"/>
        </w:rPr>
        <w:tab/>
        <w:t>Ustka – Centrum Szkolenia Marynarki Wojennej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4.</w:t>
      </w:r>
      <w:r w:rsidRPr="003B11CA">
        <w:rPr>
          <w:rFonts w:ascii="Lato" w:hAnsi="Lato"/>
          <w:sz w:val="20"/>
        </w:rPr>
        <w:tab/>
        <w:t xml:space="preserve">Zegrze – Szkoła Podoficerska SONDA      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 xml:space="preserve"> </w:t>
      </w: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>VI.</w:t>
      </w:r>
      <w:r w:rsidRPr="00784BB7">
        <w:rPr>
          <w:rFonts w:ascii="Lato" w:hAnsi="Lato"/>
          <w:b/>
          <w:sz w:val="20"/>
        </w:rPr>
        <w:tab/>
        <w:t>24 maja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Świnoujście – 8. Flotylla Obrony Wybrzeża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Międzyrzecz – 17. Brygada Zmechanizowana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3.</w:t>
      </w:r>
      <w:r w:rsidRPr="003B11CA">
        <w:rPr>
          <w:rFonts w:ascii="Lato" w:hAnsi="Lato"/>
          <w:sz w:val="20"/>
        </w:rPr>
        <w:tab/>
        <w:t>Wrocław – Akademia Wojsk Lądowych</w:t>
      </w: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>VII.</w:t>
      </w:r>
      <w:r w:rsidRPr="00784BB7">
        <w:rPr>
          <w:rFonts w:ascii="Lato" w:hAnsi="Lato"/>
          <w:b/>
          <w:sz w:val="20"/>
        </w:rPr>
        <w:tab/>
        <w:t>31 maja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Suwałki – 14. Pułk Przeciwpancerny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Bolesławiec – 23. Pułk Artylerii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3.</w:t>
      </w:r>
      <w:r w:rsidRPr="003B11CA">
        <w:rPr>
          <w:rFonts w:ascii="Lato" w:hAnsi="Lato"/>
          <w:sz w:val="20"/>
        </w:rPr>
        <w:tab/>
        <w:t>Gdynia – 7. Pomorska Brygada Obrony Terytorialnej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>VIII.</w:t>
      </w:r>
      <w:r w:rsidRPr="00784BB7">
        <w:rPr>
          <w:rFonts w:ascii="Lato" w:hAnsi="Lato"/>
          <w:b/>
          <w:sz w:val="20"/>
        </w:rPr>
        <w:tab/>
        <w:t>7 czerwca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Białystok – 18. Pułk Rozpoznawczy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Kielce – 10. Świętokrzyska Brygada Obrony Terytorialnej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>IX.</w:t>
      </w:r>
      <w:r w:rsidRPr="00784BB7">
        <w:rPr>
          <w:rFonts w:ascii="Lato" w:hAnsi="Lato"/>
          <w:b/>
          <w:sz w:val="20"/>
        </w:rPr>
        <w:tab/>
        <w:t>14 czerwca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Tomaszów Maz. – 25. Brygada Kawalerii Pancernej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Warszawa – Wojskowa Akademia Techniczna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3.</w:t>
      </w:r>
      <w:r w:rsidRPr="003B11CA">
        <w:rPr>
          <w:rFonts w:ascii="Lato" w:hAnsi="Lato"/>
          <w:sz w:val="20"/>
        </w:rPr>
        <w:tab/>
        <w:t xml:space="preserve">Bydgoszcz – 1. Brygada Logistyczna 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4.</w:t>
      </w:r>
      <w:r w:rsidRPr="003B11CA">
        <w:rPr>
          <w:rFonts w:ascii="Lato" w:hAnsi="Lato"/>
          <w:sz w:val="20"/>
        </w:rPr>
        <w:tab/>
        <w:t>Opole – 10. Brygada Logistyczna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5.</w:t>
      </w:r>
      <w:r w:rsidRPr="003B11CA">
        <w:rPr>
          <w:rFonts w:ascii="Lato" w:hAnsi="Lato"/>
          <w:sz w:val="20"/>
        </w:rPr>
        <w:tab/>
        <w:t>Grupa – Centrum Szkolenia Logistyki Grupa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 xml:space="preserve">X. </w:t>
      </w:r>
      <w:r w:rsidRPr="00784BB7">
        <w:rPr>
          <w:rFonts w:ascii="Lato" w:hAnsi="Lato"/>
          <w:b/>
          <w:sz w:val="20"/>
        </w:rPr>
        <w:tab/>
        <w:t>28 czerwca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Gliwice – 6. Brygada Powietrznodesantowa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Toruń – 8. Kujawsko-Pomorska Brygada Obrony Terytorialnej</w:t>
      </w:r>
    </w:p>
    <w:p w:rsidR="008D4A9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3.</w:t>
      </w:r>
      <w:r w:rsidRPr="003B11CA">
        <w:rPr>
          <w:rFonts w:ascii="Lato" w:hAnsi="Lato"/>
          <w:sz w:val="20"/>
        </w:rPr>
        <w:tab/>
        <w:t>Bielsko Biała – 6. Brygada Powietrznodesantowa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</w:p>
    <w:p w:rsidR="008D4A9A" w:rsidRPr="00784BB7" w:rsidRDefault="008D4A9A" w:rsidP="008D4A9A">
      <w:pPr>
        <w:spacing w:after="0" w:line="240" w:lineRule="auto"/>
        <w:rPr>
          <w:rFonts w:ascii="Lato" w:hAnsi="Lato"/>
          <w:b/>
          <w:sz w:val="20"/>
        </w:rPr>
      </w:pPr>
      <w:r w:rsidRPr="00784BB7">
        <w:rPr>
          <w:rFonts w:ascii="Lato" w:hAnsi="Lato"/>
          <w:b/>
          <w:sz w:val="20"/>
        </w:rPr>
        <w:t xml:space="preserve">XI. </w:t>
      </w:r>
      <w:r w:rsidRPr="00784BB7">
        <w:rPr>
          <w:rFonts w:ascii="Lato" w:hAnsi="Lato"/>
          <w:b/>
          <w:sz w:val="20"/>
        </w:rPr>
        <w:tab/>
        <w:t>5 lipca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1.</w:t>
      </w:r>
      <w:r w:rsidRPr="003B11CA">
        <w:rPr>
          <w:rFonts w:ascii="Lato" w:hAnsi="Lato"/>
          <w:sz w:val="20"/>
        </w:rPr>
        <w:tab/>
        <w:t>Warszawa – 1. Warszawska Brygada Pancerna</w:t>
      </w:r>
    </w:p>
    <w:p w:rsidR="008D4A9A" w:rsidRPr="003B11CA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2.</w:t>
      </w:r>
      <w:r w:rsidRPr="003B11CA">
        <w:rPr>
          <w:rFonts w:ascii="Lato" w:hAnsi="Lato"/>
          <w:sz w:val="20"/>
        </w:rPr>
        <w:tab/>
        <w:t>Kraków – 6. Brygada Powietrznodesantowa</w:t>
      </w:r>
    </w:p>
    <w:p w:rsidR="008D4A9A" w:rsidRPr="00AF0ABF" w:rsidRDefault="008D4A9A" w:rsidP="008D4A9A">
      <w:pPr>
        <w:spacing w:after="0" w:line="240" w:lineRule="auto"/>
        <w:rPr>
          <w:rFonts w:ascii="Lato" w:hAnsi="Lato"/>
          <w:sz w:val="20"/>
        </w:rPr>
      </w:pPr>
      <w:r w:rsidRPr="003B11CA">
        <w:rPr>
          <w:rFonts w:ascii="Lato" w:hAnsi="Lato"/>
          <w:sz w:val="20"/>
        </w:rPr>
        <w:t>3.</w:t>
      </w:r>
      <w:r w:rsidRPr="003B11CA">
        <w:rPr>
          <w:rFonts w:ascii="Lato" w:hAnsi="Lato"/>
          <w:sz w:val="20"/>
        </w:rPr>
        <w:tab/>
        <w:t>Kraków – 11. Małopolska Brygada Obrony Terytorialnej</w:t>
      </w:r>
    </w:p>
    <w:p w:rsidR="003D4565" w:rsidRDefault="001E2108" w:rsidP="008D4A9A">
      <w:pPr>
        <w:spacing w:after="0" w:line="240" w:lineRule="auto"/>
        <w:jc w:val="center"/>
      </w:pPr>
    </w:p>
    <w:sectPr w:rsidR="003D4565" w:rsidSect="00D7780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108" w:rsidRDefault="001E2108" w:rsidP="00D77806">
      <w:pPr>
        <w:spacing w:after="0" w:line="240" w:lineRule="auto"/>
      </w:pPr>
      <w:r>
        <w:separator/>
      </w:r>
    </w:p>
  </w:endnote>
  <w:endnote w:type="continuationSeparator" w:id="0">
    <w:p w:rsidR="001E2108" w:rsidRDefault="001E2108" w:rsidP="00D778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altName w:val="Calibri"/>
    <w:charset w:val="EE"/>
    <w:family w:val="swiss"/>
    <w:pitch w:val="variable"/>
    <w:sig w:usb0="00000001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108" w:rsidRDefault="001E2108" w:rsidP="00D77806">
      <w:pPr>
        <w:spacing w:after="0" w:line="240" w:lineRule="auto"/>
      </w:pPr>
      <w:r>
        <w:separator/>
      </w:r>
    </w:p>
  </w:footnote>
  <w:footnote w:type="continuationSeparator" w:id="0">
    <w:p w:rsidR="001E2108" w:rsidRDefault="001E2108" w:rsidP="00D778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806"/>
    <w:rsid w:val="001E2108"/>
    <w:rsid w:val="00396F82"/>
    <w:rsid w:val="005F17ED"/>
    <w:rsid w:val="00841424"/>
    <w:rsid w:val="008D4A9A"/>
    <w:rsid w:val="00A666C0"/>
    <w:rsid w:val="00D77806"/>
    <w:rsid w:val="00DB4957"/>
    <w:rsid w:val="00E0513C"/>
    <w:rsid w:val="00EB3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8777DCD-A4F0-4BC2-AF80-03D589D5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7780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78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7806"/>
  </w:style>
  <w:style w:type="paragraph" w:styleId="Stopka">
    <w:name w:val="footer"/>
    <w:basedOn w:val="Normalny"/>
    <w:link w:val="StopkaZnak"/>
    <w:uiPriority w:val="99"/>
    <w:unhideWhenUsed/>
    <w:rsid w:val="00D778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78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5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417b2fb-54a7-4fbc-b023-b6b37b7a623f" origin="defaultValue">
  <element uid="d7220eed-17a6-431d-810c-83a0ddfed893" value=""/>
</sisl>
</file>

<file path=customXml/itemProps1.xml><?xml version="1.0" encoding="utf-8"?>
<ds:datastoreItem xmlns:ds="http://schemas.openxmlformats.org/officeDocument/2006/customXml" ds:itemID="{4DBB9771-75F1-442C-BB7E-4C7D743923F2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RON</Company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Tomczyk Michał</dc:creator>
  <cp:keywords/>
  <dc:description/>
  <cp:lastModifiedBy>Tomczyk Michał</cp:lastModifiedBy>
  <cp:revision>2</cp:revision>
  <dcterms:created xsi:type="dcterms:W3CDTF">2025-03-17T10:17:00Z</dcterms:created>
  <dcterms:modified xsi:type="dcterms:W3CDTF">2025-03-17T10:17:00Z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7b0bc1ad-131c-4e85-b9a8-3f29314ff3b7</vt:lpwstr>
  </property>
  <property fmtid="{D5CDD505-2E9C-101B-9397-08002B2CF9AE}" pid="3" name="bjDocumentLabelXML">
    <vt:lpwstr>&lt;?xml version="1.0" encoding="us-ascii"?&gt;&lt;sisl xmlns:xsi="http://www.w3.org/2001/XMLSchema-instance" xmlns:xsd="http://www.w3.org/2001/XMLSchema" sislVersion="0" policy="8417b2fb-54a7-4fbc-b023-b6b37b7a623f" origin="defaultValue" xmlns="http://www.boldonj</vt:lpwstr>
  </property>
  <property fmtid="{D5CDD505-2E9C-101B-9397-08002B2CF9AE}" pid="4" name="bjDocumentLabelXML-0">
    <vt:lpwstr>ames.com/2008/01/sie/internal/label"&gt;&lt;element uid="d7220eed-17a6-431d-810c-83a0ddfed893" value="" /&gt;&lt;/sisl&gt;</vt:lpwstr>
  </property>
  <property fmtid="{D5CDD505-2E9C-101B-9397-08002B2CF9AE}" pid="5" name="bjDocumentSecurityLabel">
    <vt:lpwstr>[d7220eed-17a6-431d-810c-83a0ddfed893]</vt:lpwstr>
  </property>
  <property fmtid="{D5CDD505-2E9C-101B-9397-08002B2CF9AE}" pid="6" name="bjPortionMark">
    <vt:lpwstr>[]</vt:lpwstr>
  </property>
  <property fmtid="{D5CDD505-2E9C-101B-9397-08002B2CF9AE}" pid="7" name="bjClsUserRVM">
    <vt:lpwstr>[]</vt:lpwstr>
  </property>
  <property fmtid="{D5CDD505-2E9C-101B-9397-08002B2CF9AE}" pid="8" name="bjSaver">
    <vt:lpwstr>/8f2PUIllsJ6bVzO3EQ7z4saoVcLshBb</vt:lpwstr>
  </property>
</Properties>
</file>