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83" w:rsidRPr="003724B9" w:rsidRDefault="00111883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724B9">
        <w:rPr>
          <w:rFonts w:ascii="Arial" w:hAnsi="Arial" w:cs="Arial"/>
          <w:b/>
          <w:bCs/>
          <w:sz w:val="22"/>
          <w:szCs w:val="22"/>
        </w:rPr>
        <w:t xml:space="preserve">WYKAZ NR </w:t>
      </w:r>
      <w:r w:rsidR="00D11BB5" w:rsidRPr="003724B9">
        <w:rPr>
          <w:rFonts w:ascii="Arial" w:hAnsi="Arial" w:cs="Arial"/>
          <w:b/>
          <w:bCs/>
          <w:sz w:val="22"/>
          <w:szCs w:val="22"/>
        </w:rPr>
        <w:t>24</w:t>
      </w:r>
      <w:r w:rsidRPr="003724B9">
        <w:rPr>
          <w:rFonts w:ascii="Arial" w:hAnsi="Arial" w:cs="Arial"/>
          <w:b/>
          <w:bCs/>
          <w:sz w:val="22"/>
          <w:szCs w:val="22"/>
        </w:rPr>
        <w:t>/20</w:t>
      </w:r>
      <w:r w:rsidR="00C867A4" w:rsidRPr="003724B9">
        <w:rPr>
          <w:rFonts w:ascii="Arial" w:hAnsi="Arial" w:cs="Arial"/>
          <w:b/>
          <w:bCs/>
          <w:sz w:val="22"/>
          <w:szCs w:val="22"/>
        </w:rPr>
        <w:t>20</w:t>
      </w:r>
    </w:p>
    <w:p w:rsidR="00111883" w:rsidRPr="003724B9" w:rsidRDefault="00C867A4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o</w:t>
      </w:r>
      <w:r w:rsidR="00111883" w:rsidRPr="003724B9">
        <w:rPr>
          <w:rFonts w:ascii="Arial" w:hAnsi="Arial" w:cs="Arial"/>
          <w:sz w:val="22"/>
          <w:szCs w:val="22"/>
        </w:rPr>
        <w:t xml:space="preserve"> przeznaczeniu nieruchomości do sprzedaży na terenie </w:t>
      </w:r>
      <w:r w:rsidR="00C05670" w:rsidRPr="003724B9">
        <w:rPr>
          <w:rFonts w:ascii="Arial" w:hAnsi="Arial" w:cs="Arial"/>
          <w:sz w:val="22"/>
          <w:szCs w:val="22"/>
        </w:rPr>
        <w:t>Gminy M</w:t>
      </w:r>
      <w:r w:rsidR="00111883" w:rsidRPr="003724B9">
        <w:rPr>
          <w:rFonts w:ascii="Arial" w:hAnsi="Arial" w:cs="Arial"/>
          <w:sz w:val="22"/>
          <w:szCs w:val="22"/>
        </w:rPr>
        <w:t xml:space="preserve">iasta Oleśnicy </w:t>
      </w:r>
      <w:r w:rsidR="00111883" w:rsidRPr="003724B9">
        <w:rPr>
          <w:rFonts w:ascii="Arial" w:hAnsi="Arial" w:cs="Arial"/>
          <w:bCs/>
          <w:sz w:val="22"/>
          <w:szCs w:val="22"/>
        </w:rPr>
        <w:t>w drodze bezprzetargowej</w:t>
      </w:r>
    </w:p>
    <w:p w:rsidR="00111883" w:rsidRPr="003724B9" w:rsidRDefault="00111883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Na podstawie art. 35 ust. 1 i 2 ustawy z dnia 21 sierpnia 1997 r. o gospodarce nieruchomościami (</w:t>
      </w:r>
      <w:proofErr w:type="spellStart"/>
      <w:r w:rsidR="008559C6" w:rsidRPr="003724B9">
        <w:rPr>
          <w:rFonts w:ascii="Arial" w:hAnsi="Arial" w:cs="Arial"/>
          <w:sz w:val="22"/>
          <w:szCs w:val="22"/>
        </w:rPr>
        <w:t>t.j</w:t>
      </w:r>
      <w:proofErr w:type="spellEnd"/>
      <w:r w:rsidR="008559C6" w:rsidRPr="003724B9">
        <w:rPr>
          <w:rFonts w:ascii="Arial" w:hAnsi="Arial" w:cs="Arial"/>
          <w:sz w:val="22"/>
          <w:szCs w:val="22"/>
        </w:rPr>
        <w:t xml:space="preserve">. </w:t>
      </w:r>
      <w:r w:rsidRPr="003724B9">
        <w:rPr>
          <w:rFonts w:ascii="Arial" w:hAnsi="Arial" w:cs="Arial"/>
          <w:sz w:val="22"/>
          <w:szCs w:val="22"/>
        </w:rPr>
        <w:t>Dz. U. z 20</w:t>
      </w:r>
      <w:r w:rsidR="00032BBB" w:rsidRPr="003724B9">
        <w:rPr>
          <w:rFonts w:ascii="Arial" w:hAnsi="Arial" w:cs="Arial"/>
          <w:sz w:val="22"/>
          <w:szCs w:val="22"/>
        </w:rPr>
        <w:t>20</w:t>
      </w:r>
      <w:r w:rsidRPr="003724B9">
        <w:rPr>
          <w:rFonts w:ascii="Arial" w:hAnsi="Arial" w:cs="Arial"/>
          <w:sz w:val="22"/>
          <w:szCs w:val="22"/>
        </w:rPr>
        <w:t>r</w:t>
      </w:r>
      <w:r w:rsidR="005D63AE" w:rsidRPr="003724B9">
        <w:rPr>
          <w:rFonts w:ascii="Arial" w:hAnsi="Arial" w:cs="Arial"/>
          <w:sz w:val="22"/>
          <w:szCs w:val="22"/>
        </w:rPr>
        <w:t>.,</w:t>
      </w:r>
      <w:r w:rsidRPr="003724B9">
        <w:rPr>
          <w:rFonts w:ascii="Arial" w:hAnsi="Arial" w:cs="Arial"/>
          <w:sz w:val="22"/>
          <w:szCs w:val="22"/>
        </w:rPr>
        <w:t xml:space="preserve"> poz.</w:t>
      </w:r>
      <w:r w:rsidR="008A5253" w:rsidRPr="003724B9">
        <w:rPr>
          <w:rFonts w:ascii="Arial" w:hAnsi="Arial" w:cs="Arial"/>
          <w:sz w:val="22"/>
          <w:szCs w:val="22"/>
        </w:rPr>
        <w:t>1900</w:t>
      </w:r>
      <w:r w:rsidRPr="003724B9">
        <w:rPr>
          <w:rFonts w:ascii="Arial" w:hAnsi="Arial" w:cs="Arial"/>
          <w:sz w:val="22"/>
          <w:szCs w:val="22"/>
        </w:rPr>
        <w:t>) oraz</w:t>
      </w:r>
      <w:r w:rsidR="00AE7B22" w:rsidRPr="003724B9">
        <w:rPr>
          <w:rFonts w:ascii="Arial" w:hAnsi="Arial" w:cs="Arial"/>
          <w:sz w:val="22"/>
          <w:szCs w:val="22"/>
        </w:rPr>
        <w:t xml:space="preserve"> </w:t>
      </w:r>
      <w:r w:rsidRPr="003724B9">
        <w:rPr>
          <w:rFonts w:ascii="Arial" w:hAnsi="Arial" w:cs="Arial"/>
          <w:sz w:val="22"/>
          <w:szCs w:val="22"/>
        </w:rPr>
        <w:t>Zarządz</w:t>
      </w:r>
      <w:r w:rsidR="00062FA8" w:rsidRPr="003724B9">
        <w:rPr>
          <w:rFonts w:ascii="Arial" w:hAnsi="Arial" w:cs="Arial"/>
          <w:sz w:val="22"/>
          <w:szCs w:val="22"/>
        </w:rPr>
        <w:t>enia Burmistrza Miasta Oleśnicy nr</w:t>
      </w:r>
      <w:r w:rsidR="001017B7" w:rsidRPr="003724B9">
        <w:rPr>
          <w:rFonts w:ascii="Arial" w:hAnsi="Arial" w:cs="Arial"/>
          <w:sz w:val="22"/>
          <w:szCs w:val="22"/>
        </w:rPr>
        <w:t xml:space="preserve"> 2</w:t>
      </w:r>
      <w:r w:rsidR="00D11BB5" w:rsidRPr="003724B9">
        <w:rPr>
          <w:rFonts w:ascii="Arial" w:hAnsi="Arial" w:cs="Arial"/>
          <w:sz w:val="22"/>
          <w:szCs w:val="22"/>
        </w:rPr>
        <w:t>57</w:t>
      </w:r>
      <w:r w:rsidR="00383040" w:rsidRPr="003724B9">
        <w:rPr>
          <w:rFonts w:ascii="Arial" w:hAnsi="Arial" w:cs="Arial"/>
          <w:sz w:val="22"/>
          <w:szCs w:val="22"/>
        </w:rPr>
        <w:t>/VIII/2020</w:t>
      </w:r>
      <w:r w:rsidR="00625B58" w:rsidRPr="003724B9">
        <w:rPr>
          <w:rFonts w:ascii="Arial" w:hAnsi="Arial" w:cs="Arial"/>
          <w:sz w:val="22"/>
          <w:szCs w:val="22"/>
        </w:rPr>
        <w:t xml:space="preserve"> </w:t>
      </w:r>
      <w:r w:rsidRPr="003724B9">
        <w:rPr>
          <w:rFonts w:ascii="Arial" w:hAnsi="Arial" w:cs="Arial"/>
          <w:sz w:val="22"/>
          <w:szCs w:val="22"/>
        </w:rPr>
        <w:t xml:space="preserve">z dnia </w:t>
      </w:r>
      <w:r w:rsidR="00D11BB5" w:rsidRPr="003724B9">
        <w:rPr>
          <w:rFonts w:ascii="Arial" w:hAnsi="Arial" w:cs="Arial"/>
          <w:sz w:val="22"/>
          <w:szCs w:val="22"/>
        </w:rPr>
        <w:t>15</w:t>
      </w:r>
      <w:r w:rsidRPr="003724B9">
        <w:rPr>
          <w:rFonts w:ascii="Arial" w:hAnsi="Arial" w:cs="Arial"/>
          <w:sz w:val="22"/>
          <w:szCs w:val="22"/>
        </w:rPr>
        <w:t>.</w:t>
      </w:r>
      <w:r w:rsidR="00D11BB5" w:rsidRPr="003724B9">
        <w:rPr>
          <w:rFonts w:ascii="Arial" w:hAnsi="Arial" w:cs="Arial"/>
          <w:sz w:val="22"/>
          <w:szCs w:val="22"/>
        </w:rPr>
        <w:t>12</w:t>
      </w:r>
      <w:r w:rsidRPr="003724B9">
        <w:rPr>
          <w:rFonts w:ascii="Arial" w:hAnsi="Arial" w:cs="Arial"/>
          <w:sz w:val="22"/>
          <w:szCs w:val="22"/>
        </w:rPr>
        <w:t>.20</w:t>
      </w:r>
      <w:r w:rsidR="00C46E23" w:rsidRPr="003724B9">
        <w:rPr>
          <w:rFonts w:ascii="Arial" w:hAnsi="Arial" w:cs="Arial"/>
          <w:sz w:val="22"/>
          <w:szCs w:val="22"/>
        </w:rPr>
        <w:t>20</w:t>
      </w:r>
      <w:r w:rsidRPr="003724B9">
        <w:rPr>
          <w:rFonts w:ascii="Arial" w:hAnsi="Arial" w:cs="Arial"/>
          <w:sz w:val="22"/>
          <w:szCs w:val="22"/>
        </w:rPr>
        <w:t>r</w:t>
      </w:r>
      <w:r w:rsidR="009A21CB" w:rsidRPr="003724B9">
        <w:rPr>
          <w:rFonts w:ascii="Arial" w:hAnsi="Arial" w:cs="Arial"/>
          <w:b/>
          <w:sz w:val="22"/>
          <w:szCs w:val="22"/>
        </w:rPr>
        <w:t>.</w:t>
      </w:r>
      <w:r w:rsidR="00625B58" w:rsidRPr="003724B9">
        <w:rPr>
          <w:rFonts w:ascii="Arial" w:hAnsi="Arial" w:cs="Arial"/>
          <w:sz w:val="22"/>
          <w:szCs w:val="22"/>
        </w:rPr>
        <w:t xml:space="preserve"> </w:t>
      </w:r>
      <w:r w:rsidRPr="003724B9">
        <w:rPr>
          <w:rFonts w:ascii="Arial" w:hAnsi="Arial" w:cs="Arial"/>
          <w:sz w:val="22"/>
          <w:szCs w:val="22"/>
        </w:rPr>
        <w:t>w sprawie sprzedaży nieruchomości stanow</w:t>
      </w:r>
      <w:r w:rsidR="00C022BB" w:rsidRPr="003724B9">
        <w:rPr>
          <w:rFonts w:ascii="Arial" w:hAnsi="Arial" w:cs="Arial"/>
          <w:sz w:val="22"/>
          <w:szCs w:val="22"/>
        </w:rPr>
        <w:t xml:space="preserve">iącej własność </w:t>
      </w:r>
      <w:r w:rsidR="00C05670" w:rsidRPr="003724B9">
        <w:rPr>
          <w:rFonts w:ascii="Arial" w:hAnsi="Arial" w:cs="Arial"/>
          <w:sz w:val="22"/>
          <w:szCs w:val="22"/>
        </w:rPr>
        <w:t xml:space="preserve">Gminy </w:t>
      </w:r>
      <w:r w:rsidR="00C022BB" w:rsidRPr="003724B9">
        <w:rPr>
          <w:rFonts w:ascii="Arial" w:hAnsi="Arial" w:cs="Arial"/>
          <w:sz w:val="22"/>
          <w:szCs w:val="22"/>
        </w:rPr>
        <w:t>Miast</w:t>
      </w:r>
      <w:r w:rsidR="00C05670" w:rsidRPr="003724B9">
        <w:rPr>
          <w:rFonts w:ascii="Arial" w:hAnsi="Arial" w:cs="Arial"/>
          <w:sz w:val="22"/>
          <w:szCs w:val="22"/>
        </w:rPr>
        <w:t>a</w:t>
      </w:r>
      <w:r w:rsidR="00C022BB" w:rsidRPr="003724B9">
        <w:rPr>
          <w:rFonts w:ascii="Arial" w:hAnsi="Arial" w:cs="Arial"/>
          <w:sz w:val="22"/>
          <w:szCs w:val="22"/>
        </w:rPr>
        <w:t xml:space="preserve"> Oleśnic</w:t>
      </w:r>
      <w:r w:rsidR="00C05670" w:rsidRPr="003724B9">
        <w:rPr>
          <w:rFonts w:ascii="Arial" w:hAnsi="Arial" w:cs="Arial"/>
          <w:sz w:val="22"/>
          <w:szCs w:val="22"/>
        </w:rPr>
        <w:t>y</w:t>
      </w:r>
      <w:r w:rsidR="00C022BB" w:rsidRPr="003724B9">
        <w:rPr>
          <w:rFonts w:ascii="Arial" w:hAnsi="Arial" w:cs="Arial"/>
          <w:sz w:val="22"/>
          <w:szCs w:val="22"/>
        </w:rPr>
        <w:t xml:space="preserve"> </w:t>
      </w:r>
      <w:r w:rsidR="00EC512B" w:rsidRPr="003724B9">
        <w:rPr>
          <w:rFonts w:ascii="Arial" w:hAnsi="Arial" w:cs="Arial"/>
          <w:sz w:val="22"/>
          <w:szCs w:val="22"/>
        </w:rPr>
        <w:t>p</w:t>
      </w:r>
      <w:r w:rsidRPr="003724B9">
        <w:rPr>
          <w:rFonts w:ascii="Arial" w:hAnsi="Arial" w:cs="Arial"/>
          <w:sz w:val="22"/>
          <w:szCs w:val="22"/>
        </w:rPr>
        <w:t>odaje się do publicznej wiadomości wykaz tych nieruchomości.</w:t>
      </w:r>
      <w:r w:rsidRPr="003724B9">
        <w:rPr>
          <w:rFonts w:ascii="Arial" w:hAnsi="Arial" w:cs="Arial"/>
          <w:sz w:val="22"/>
          <w:szCs w:val="22"/>
        </w:rPr>
        <w:tab/>
      </w:r>
    </w:p>
    <w:p w:rsidR="00BD48D9" w:rsidRPr="003724B9" w:rsidRDefault="00A730AA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Przeznaczenie nieruchomości w planie miejscowym i sposób jej zagospodarowania: obecnie brak planów zagospodarowania przestrzennego –</w:t>
      </w:r>
      <w:r w:rsidRPr="003724B9">
        <w:rPr>
          <w:rFonts w:ascii="Arial" w:hAnsi="Arial" w:cs="Arial"/>
          <w:b/>
          <w:color w:val="0D0D0D"/>
          <w:sz w:val="22"/>
          <w:szCs w:val="22"/>
        </w:rPr>
        <w:t xml:space="preserve"> </w:t>
      </w:r>
      <w:r w:rsidRPr="003724B9">
        <w:rPr>
          <w:rFonts w:ascii="Arial" w:hAnsi="Arial" w:cs="Arial"/>
          <w:color w:val="0D0D0D"/>
          <w:sz w:val="22"/>
          <w:szCs w:val="22"/>
        </w:rPr>
        <w:t xml:space="preserve"> Zgodnie z Uchwałą nr: XXXVI/309/2017 z dn.: 29 września 2017r. w sprawie: zmiany studium uwarunkowań i kierunków zagospodarowania przestrzennego Miasta Oleśnicy: Tereny zabudowy mieszkaniowej wielorodzinnej, jednorodzinnej (szeregowej, bliźniaczej, wolnostojącej), brutto, wraz z zabudową gospodarczą, obiektami usługowymi (w tym usługi), niezbędnymi urządzeniami infrastruktury technicznej, drogami dojazdowymi, placami manewrowymi, zielenią urządzoną. </w:t>
      </w:r>
      <w:r w:rsidRPr="003724B9">
        <w:rPr>
          <w:rFonts w:ascii="Arial" w:hAnsi="Arial" w:cs="Arial"/>
          <w:sz w:val="22"/>
          <w:szCs w:val="22"/>
        </w:rPr>
        <w:t>Nieruchomości zabudowane budynkiem mieszkalnym, w którym znajdują się lokale mieszkalne.</w:t>
      </w:r>
    </w:p>
    <w:tbl>
      <w:tblPr>
        <w:tblW w:w="14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1418"/>
        <w:gridCol w:w="1134"/>
        <w:gridCol w:w="2126"/>
        <w:gridCol w:w="1559"/>
        <w:gridCol w:w="1418"/>
        <w:gridCol w:w="992"/>
        <w:gridCol w:w="992"/>
        <w:gridCol w:w="993"/>
        <w:gridCol w:w="38"/>
      </w:tblGrid>
      <w:tr w:rsidR="00256B41" w:rsidRPr="003724B9" w:rsidTr="00DB4DF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Położenie</w:t>
            </w:r>
          </w:p>
          <w:p w:rsidR="00256B41" w:rsidRPr="003724B9" w:rsidRDefault="00256B41" w:rsidP="003724B9">
            <w:pPr>
              <w:pStyle w:val="Nagwek1"/>
              <w:numPr>
                <w:ilvl w:val="12"/>
                <w:numId w:val="0"/>
              </w:numPr>
              <w:spacing w:line="360" w:lineRule="auto"/>
              <w:jc w:val="left"/>
              <w:rPr>
                <w:rFonts w:ascii="Arial" w:hAnsi="Arial" w:cs="Arial"/>
              </w:rPr>
            </w:pPr>
            <w:r w:rsidRPr="003724B9">
              <w:rPr>
                <w:rFonts w:ascii="Arial" w:hAnsi="Arial" w:cs="Arial"/>
              </w:rPr>
              <w:t>Nieruchomości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Działki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Powierzchnia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i % udział w gruncie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Opis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Nieruchomości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Udział % w bud.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Przeznaczenie w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planie zagospodarowania nr lokalu mieszk. pow. użytkowa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Forma zbycia:</w:t>
            </w:r>
          </w:p>
          <w:p w:rsidR="00256B41" w:rsidRPr="003724B9" w:rsidRDefault="00256B41" w:rsidP="003724B9">
            <w:pPr>
              <w:pStyle w:val="Nagwek2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3724B9">
              <w:rPr>
                <w:rFonts w:ascii="Arial" w:hAnsi="Arial" w:cs="Arial"/>
                <w:sz w:val="22"/>
              </w:rPr>
              <w:t>Lokal na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Własność grunt na współwłasność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Wartość lokalu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oraz udziału w dz. gruntu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w zł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Opłata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Jedno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Razowa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Lub w ratach rocznych, max do 10 lat, I Rata 30%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Plus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Oprocent</w:t>
            </w:r>
            <w:proofErr w:type="spellEnd"/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wg stopy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redys</w:t>
            </w:r>
            <w:proofErr w:type="spellEnd"/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Weksli</w:t>
            </w:r>
          </w:p>
          <w:p w:rsidR="00256B41" w:rsidRPr="003724B9" w:rsidRDefault="00256B41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B9">
              <w:rPr>
                <w:rFonts w:ascii="Arial" w:hAnsi="Arial" w:cs="Arial"/>
                <w:b/>
                <w:bCs/>
                <w:sz w:val="22"/>
                <w:szCs w:val="22"/>
              </w:rPr>
              <w:t>NBP</w:t>
            </w:r>
          </w:p>
        </w:tc>
      </w:tr>
      <w:tr w:rsidR="00A730AA" w:rsidRPr="003724B9" w:rsidTr="00DB4DFC">
        <w:trPr>
          <w:gridAfter w:val="1"/>
          <w:wAfter w:w="38" w:type="dxa"/>
          <w:trHeight w:val="4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0AA" w:rsidRPr="003724B9" w:rsidRDefault="00A730AA" w:rsidP="003724B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ul. Kilińskiego 15a</w:t>
            </w:r>
          </w:p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KW nr</w:t>
            </w:r>
          </w:p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WR1E/00081083/0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7/35</w:t>
            </w:r>
          </w:p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</w:p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AM 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AA" w:rsidRPr="003724B9" w:rsidRDefault="00D11BB5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3,95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%</w:t>
            </w:r>
          </w:p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730AA" w:rsidRPr="003724B9" w:rsidRDefault="002E37F5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0AA" w:rsidRPr="003724B9" w:rsidRDefault="00D11BB5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95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0AA" w:rsidRPr="003724B9" w:rsidRDefault="00A730AA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Lok. mieszkalny nr </w:t>
            </w:r>
            <w:r w:rsidR="00D11BB5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  <w:p w:rsidR="00A730AA" w:rsidRPr="003724B9" w:rsidRDefault="00D11BB5" w:rsidP="003724B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7,</w:t>
            </w: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58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AA" w:rsidRPr="003724B9" w:rsidRDefault="00A730AA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Lokal własność - grunt </w:t>
            </w:r>
            <w:proofErr w:type="spellStart"/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współwłasn</w:t>
            </w:r>
            <w:proofErr w:type="spellEnd"/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0AA" w:rsidRPr="003724B9" w:rsidRDefault="00D11BB5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.2</w:t>
            </w: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  <w:r w:rsidR="00A730AA"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AA" w:rsidRPr="003724B9" w:rsidRDefault="00A730AA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_ ,, _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AA" w:rsidRPr="003724B9" w:rsidRDefault="00A730AA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_ ,, _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0AA" w:rsidRPr="003724B9" w:rsidRDefault="00A730AA" w:rsidP="003724B9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24B9">
              <w:rPr>
                <w:rFonts w:ascii="Arial" w:hAnsi="Arial" w:cs="Arial"/>
                <w:color w:val="000000" w:themeColor="text1"/>
                <w:sz w:val="22"/>
                <w:szCs w:val="22"/>
              </w:rPr>
              <w:t>_ ,, _</w:t>
            </w:r>
          </w:p>
        </w:tc>
      </w:tr>
    </w:tbl>
    <w:p w:rsidR="00A730AA" w:rsidRPr="003724B9" w:rsidRDefault="00A730AA" w:rsidP="003724B9">
      <w:pPr>
        <w:pStyle w:val="Tekstpodstawowy"/>
        <w:spacing w:line="36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0F43C6" w:rsidRPr="003724B9" w:rsidRDefault="000F43C6" w:rsidP="003724B9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color w:val="000000"/>
          <w:sz w:val="22"/>
          <w:szCs w:val="22"/>
        </w:rPr>
        <w:lastRenderedPageBreak/>
        <w:t>Lokal mieszkaln</w:t>
      </w:r>
      <w:r w:rsidR="00A730AA" w:rsidRPr="003724B9">
        <w:rPr>
          <w:rFonts w:ascii="Arial" w:hAnsi="Arial" w:cs="Arial"/>
          <w:color w:val="000000"/>
          <w:sz w:val="22"/>
          <w:szCs w:val="22"/>
        </w:rPr>
        <w:t>y</w:t>
      </w:r>
      <w:r w:rsidRPr="003724B9">
        <w:rPr>
          <w:rFonts w:ascii="Arial" w:hAnsi="Arial" w:cs="Arial"/>
          <w:color w:val="000000"/>
          <w:sz w:val="22"/>
          <w:szCs w:val="22"/>
        </w:rPr>
        <w:t xml:space="preserve"> </w:t>
      </w:r>
      <w:r w:rsidR="007703A5" w:rsidRPr="003724B9">
        <w:rPr>
          <w:rFonts w:ascii="Arial" w:hAnsi="Arial" w:cs="Arial"/>
          <w:color w:val="000000"/>
          <w:sz w:val="22"/>
          <w:szCs w:val="22"/>
        </w:rPr>
        <w:t>z</w:t>
      </w:r>
      <w:r w:rsidRPr="003724B9">
        <w:rPr>
          <w:rFonts w:ascii="Arial" w:hAnsi="Arial" w:cs="Arial"/>
          <w:sz w:val="22"/>
          <w:szCs w:val="22"/>
        </w:rPr>
        <w:t xml:space="preserve"> pomieszcze</w:t>
      </w:r>
      <w:r w:rsidR="00FE1251" w:rsidRPr="003724B9">
        <w:rPr>
          <w:rFonts w:ascii="Arial" w:hAnsi="Arial" w:cs="Arial"/>
          <w:sz w:val="22"/>
          <w:szCs w:val="22"/>
        </w:rPr>
        <w:t>ni</w:t>
      </w:r>
      <w:r w:rsidR="008A5253" w:rsidRPr="003724B9">
        <w:rPr>
          <w:rFonts w:ascii="Arial" w:hAnsi="Arial" w:cs="Arial"/>
          <w:sz w:val="22"/>
          <w:szCs w:val="22"/>
        </w:rPr>
        <w:t>e</w:t>
      </w:r>
      <w:r w:rsidR="007C4819" w:rsidRPr="003724B9">
        <w:rPr>
          <w:rFonts w:ascii="Arial" w:hAnsi="Arial" w:cs="Arial"/>
          <w:sz w:val="22"/>
          <w:szCs w:val="22"/>
        </w:rPr>
        <w:t>m</w:t>
      </w:r>
      <w:r w:rsidRPr="003724B9">
        <w:rPr>
          <w:rFonts w:ascii="Arial" w:hAnsi="Arial" w:cs="Arial"/>
          <w:sz w:val="22"/>
          <w:szCs w:val="22"/>
        </w:rPr>
        <w:t xml:space="preserve"> przynależny</w:t>
      </w:r>
      <w:r w:rsidR="007C4819" w:rsidRPr="003724B9">
        <w:rPr>
          <w:rFonts w:ascii="Arial" w:hAnsi="Arial" w:cs="Arial"/>
          <w:sz w:val="22"/>
          <w:szCs w:val="22"/>
        </w:rPr>
        <w:t>m</w:t>
      </w:r>
      <w:r w:rsidR="00A730AA" w:rsidRPr="003724B9">
        <w:rPr>
          <w:rFonts w:ascii="Arial" w:hAnsi="Arial" w:cs="Arial"/>
          <w:sz w:val="22"/>
          <w:szCs w:val="22"/>
        </w:rPr>
        <w:t xml:space="preserve"> </w:t>
      </w:r>
      <w:r w:rsidRPr="003724B9">
        <w:rPr>
          <w:rFonts w:ascii="Arial" w:hAnsi="Arial" w:cs="Arial"/>
          <w:sz w:val="22"/>
          <w:szCs w:val="22"/>
        </w:rPr>
        <w:t xml:space="preserve"> sprzedaje się na własność : wraz ze współwłasnością w częściach ułamkowych  gruntu oraz innych pomieszczeń i urządzeń budynku. Sprzedaż lokalu dokonuje się na rzecz najemcy lokalu w trybie bezprzetargowym.</w:t>
      </w:r>
    </w:p>
    <w:p w:rsidR="000F43C6" w:rsidRPr="003724B9" w:rsidRDefault="000F43C6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Cena lokalu z pomieszczeniem przynależnym</w:t>
      </w:r>
      <w:r w:rsidR="00A95D14" w:rsidRPr="003724B9">
        <w:rPr>
          <w:rFonts w:ascii="Arial" w:hAnsi="Arial" w:cs="Arial"/>
          <w:sz w:val="22"/>
          <w:szCs w:val="22"/>
        </w:rPr>
        <w:t xml:space="preserve"> </w:t>
      </w:r>
      <w:r w:rsidRPr="003724B9">
        <w:rPr>
          <w:rFonts w:ascii="Arial" w:hAnsi="Arial" w:cs="Arial"/>
          <w:sz w:val="22"/>
          <w:szCs w:val="22"/>
        </w:rPr>
        <w:t xml:space="preserve">i udziału we współwłasności budynku płatna jest: </w:t>
      </w:r>
    </w:p>
    <w:p w:rsidR="000F43C6" w:rsidRPr="003724B9" w:rsidRDefault="000F43C6" w:rsidP="003724B9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jednorazowo z zastosowaniem bonifikaty w zależności od roku budowy budynku, nie później niż do dnia zawarcia umowy przenoszącej własność,</w:t>
      </w:r>
    </w:p>
    <w:p w:rsidR="000F43C6" w:rsidRPr="003724B9" w:rsidRDefault="000F43C6" w:rsidP="003724B9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na wniosek nabywcy może być rozłożona na raty roczne do 10 lat,  z tym że I rata wynosi 30 % ceny, pozostałe raty z oprocentowaniem równym stopie redyskonta weksli stosowana przez NBP lub umowne stawki oprocentowania ustalone przez Burmistrza Miasta Oleśnicy,</w:t>
      </w:r>
    </w:p>
    <w:p w:rsidR="000F43C6" w:rsidRPr="003724B9" w:rsidRDefault="000F43C6" w:rsidP="003724B9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należność rozłożona na raty podlega zabezpieczeniu hipotecznemu.</w:t>
      </w:r>
    </w:p>
    <w:p w:rsidR="000F43C6" w:rsidRPr="003724B9" w:rsidRDefault="000F43C6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 xml:space="preserve">Cena sprzedaży współwłasności gruntu w ułamkowej części płatna jest: </w:t>
      </w:r>
    </w:p>
    <w:p w:rsidR="000F43C6" w:rsidRPr="003724B9" w:rsidRDefault="000F43C6" w:rsidP="003724B9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jednorazowo nie później niż do dnia zawarcia umowy notarialnej,</w:t>
      </w:r>
    </w:p>
    <w:p w:rsidR="000F43C6" w:rsidRPr="003724B9" w:rsidRDefault="000F43C6" w:rsidP="003724B9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na wniosek nabywcy może być rozłożona na raty roczne – na warunkach jak powyżej.</w:t>
      </w:r>
    </w:p>
    <w:p w:rsidR="000F43C6" w:rsidRPr="003724B9" w:rsidRDefault="000F43C6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3724B9">
        <w:rPr>
          <w:rFonts w:ascii="Arial" w:hAnsi="Arial" w:cs="Arial"/>
          <w:sz w:val="22"/>
          <w:szCs w:val="22"/>
        </w:rPr>
        <w:t>Termin płatności  rat rocznych ceny sprzedaży lokalu i gruntu płatne są z góry do dnia 31 marca każdego roku. Po nabyciu lokalu nabywca wnosi opłaty na koszty zarządu nieruchomością wspólną na zasadach określonych w obowiązujących przepisach w wysokości ustalonej przez obecnego zarządcę budynku. Wszelkie koszty związane ze zbyciem tj. opłaty notarialne i sądowe oraz podatki ponoszą nabywcy.</w:t>
      </w:r>
    </w:p>
    <w:p w:rsidR="000F43C6" w:rsidRPr="003724B9" w:rsidRDefault="00C46E23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3724B9">
        <w:rPr>
          <w:rFonts w:ascii="Arial" w:hAnsi="Arial" w:cs="Arial"/>
          <w:bCs/>
          <w:sz w:val="22"/>
          <w:szCs w:val="22"/>
        </w:rPr>
        <w:t xml:space="preserve">Wykaz ogłasza się </w:t>
      </w:r>
      <w:r w:rsidR="008A5253" w:rsidRPr="003724B9">
        <w:rPr>
          <w:rFonts w:ascii="Arial" w:hAnsi="Arial" w:cs="Arial"/>
          <w:bCs/>
          <w:sz w:val="22"/>
          <w:szCs w:val="22"/>
        </w:rPr>
        <w:t>na okres 21 dni  tj. od dnia  18</w:t>
      </w:r>
      <w:r w:rsidRPr="003724B9">
        <w:rPr>
          <w:rFonts w:ascii="Arial" w:hAnsi="Arial" w:cs="Arial"/>
          <w:bCs/>
          <w:sz w:val="22"/>
          <w:szCs w:val="22"/>
        </w:rPr>
        <w:t xml:space="preserve"> </w:t>
      </w:r>
      <w:r w:rsidR="008A5253" w:rsidRPr="003724B9">
        <w:rPr>
          <w:rFonts w:ascii="Arial" w:hAnsi="Arial" w:cs="Arial"/>
          <w:bCs/>
          <w:sz w:val="22"/>
          <w:szCs w:val="22"/>
        </w:rPr>
        <w:t>grudni</w:t>
      </w:r>
      <w:r w:rsidRPr="003724B9">
        <w:rPr>
          <w:rFonts w:ascii="Arial" w:hAnsi="Arial" w:cs="Arial"/>
          <w:bCs/>
          <w:sz w:val="22"/>
          <w:szCs w:val="22"/>
        </w:rPr>
        <w:t xml:space="preserve">a 2020r. do </w:t>
      </w:r>
      <w:r w:rsidR="008A5253" w:rsidRPr="003724B9">
        <w:rPr>
          <w:rFonts w:ascii="Arial" w:hAnsi="Arial" w:cs="Arial"/>
          <w:bCs/>
          <w:sz w:val="22"/>
          <w:szCs w:val="22"/>
        </w:rPr>
        <w:t>06</w:t>
      </w:r>
      <w:r w:rsidRPr="003724B9">
        <w:rPr>
          <w:rFonts w:ascii="Arial" w:hAnsi="Arial" w:cs="Arial"/>
          <w:bCs/>
          <w:sz w:val="22"/>
          <w:szCs w:val="22"/>
        </w:rPr>
        <w:t xml:space="preserve"> </w:t>
      </w:r>
      <w:r w:rsidR="008A5253" w:rsidRPr="003724B9">
        <w:rPr>
          <w:rFonts w:ascii="Arial" w:hAnsi="Arial" w:cs="Arial"/>
          <w:bCs/>
          <w:sz w:val="22"/>
          <w:szCs w:val="22"/>
        </w:rPr>
        <w:t>styczni</w:t>
      </w:r>
      <w:r w:rsidR="009F2549" w:rsidRPr="003724B9">
        <w:rPr>
          <w:rFonts w:ascii="Arial" w:hAnsi="Arial" w:cs="Arial"/>
          <w:bCs/>
          <w:sz w:val="22"/>
          <w:szCs w:val="22"/>
        </w:rPr>
        <w:t>a</w:t>
      </w:r>
      <w:r w:rsidRPr="003724B9">
        <w:rPr>
          <w:rFonts w:ascii="Arial" w:hAnsi="Arial" w:cs="Arial"/>
          <w:bCs/>
          <w:sz w:val="22"/>
          <w:szCs w:val="22"/>
        </w:rPr>
        <w:t xml:space="preserve"> 202</w:t>
      </w:r>
      <w:r w:rsidR="008A5253" w:rsidRPr="003724B9">
        <w:rPr>
          <w:rFonts w:ascii="Arial" w:hAnsi="Arial" w:cs="Arial"/>
          <w:bCs/>
          <w:sz w:val="22"/>
          <w:szCs w:val="22"/>
        </w:rPr>
        <w:t>1</w:t>
      </w:r>
      <w:r w:rsidRPr="003724B9">
        <w:rPr>
          <w:rFonts w:ascii="Arial" w:hAnsi="Arial" w:cs="Arial"/>
          <w:bCs/>
          <w:sz w:val="22"/>
          <w:szCs w:val="22"/>
        </w:rPr>
        <w:t>r. Termin złożenia wniosku przez osoby, którym przysługuje pierwszeństwo w nabyciu nieruchomości na podstawie art.34 pkt.1 i pkt.2 ustawy o gospodarce nieruchomościami z dnia 2</w:t>
      </w:r>
      <w:r w:rsidR="008A5253" w:rsidRPr="003724B9">
        <w:rPr>
          <w:rFonts w:ascii="Arial" w:hAnsi="Arial" w:cs="Arial"/>
          <w:bCs/>
          <w:sz w:val="22"/>
          <w:szCs w:val="22"/>
        </w:rPr>
        <w:t>1</w:t>
      </w:r>
      <w:r w:rsidRPr="003724B9">
        <w:rPr>
          <w:rFonts w:ascii="Arial" w:hAnsi="Arial" w:cs="Arial"/>
          <w:bCs/>
          <w:sz w:val="22"/>
          <w:szCs w:val="22"/>
        </w:rPr>
        <w:t xml:space="preserve"> sie</w:t>
      </w:r>
      <w:r w:rsidR="009F2549" w:rsidRPr="003724B9">
        <w:rPr>
          <w:rFonts w:ascii="Arial" w:hAnsi="Arial" w:cs="Arial"/>
          <w:bCs/>
          <w:sz w:val="22"/>
          <w:szCs w:val="22"/>
        </w:rPr>
        <w:t>rpnia 1997r., (</w:t>
      </w:r>
      <w:proofErr w:type="spellStart"/>
      <w:r w:rsidR="009F2549" w:rsidRPr="003724B9">
        <w:rPr>
          <w:rFonts w:ascii="Arial" w:hAnsi="Arial" w:cs="Arial"/>
          <w:bCs/>
          <w:sz w:val="22"/>
          <w:szCs w:val="22"/>
        </w:rPr>
        <w:t>t.j</w:t>
      </w:r>
      <w:proofErr w:type="spellEnd"/>
      <w:r w:rsidR="009F2549" w:rsidRPr="003724B9">
        <w:rPr>
          <w:rFonts w:ascii="Arial" w:hAnsi="Arial" w:cs="Arial"/>
          <w:bCs/>
          <w:sz w:val="22"/>
          <w:szCs w:val="22"/>
        </w:rPr>
        <w:t>. Dz. U. z 2020</w:t>
      </w:r>
      <w:r w:rsidRPr="003724B9">
        <w:rPr>
          <w:rFonts w:ascii="Arial" w:hAnsi="Arial" w:cs="Arial"/>
          <w:bCs/>
          <w:sz w:val="22"/>
          <w:szCs w:val="22"/>
        </w:rPr>
        <w:t xml:space="preserve">r., poz. </w:t>
      </w:r>
      <w:r w:rsidR="008A5253" w:rsidRPr="003724B9">
        <w:rPr>
          <w:rFonts w:ascii="Arial" w:hAnsi="Arial" w:cs="Arial"/>
          <w:bCs/>
          <w:sz w:val="22"/>
          <w:szCs w:val="22"/>
        </w:rPr>
        <w:t>1900</w:t>
      </w:r>
      <w:r w:rsidRPr="003724B9">
        <w:rPr>
          <w:rFonts w:ascii="Arial" w:hAnsi="Arial" w:cs="Arial"/>
          <w:bCs/>
          <w:sz w:val="22"/>
          <w:szCs w:val="22"/>
        </w:rPr>
        <w:t xml:space="preserve">) upływa </w:t>
      </w:r>
      <w:r w:rsidR="008A5253" w:rsidRPr="003724B9">
        <w:rPr>
          <w:rFonts w:ascii="Arial" w:hAnsi="Arial" w:cs="Arial"/>
          <w:bCs/>
          <w:sz w:val="22"/>
          <w:szCs w:val="22"/>
        </w:rPr>
        <w:t>27</w:t>
      </w:r>
      <w:r w:rsidRPr="003724B9">
        <w:rPr>
          <w:rFonts w:ascii="Arial" w:hAnsi="Arial" w:cs="Arial"/>
          <w:bCs/>
          <w:sz w:val="22"/>
          <w:szCs w:val="22"/>
        </w:rPr>
        <w:t xml:space="preserve"> </w:t>
      </w:r>
      <w:r w:rsidR="009F2549" w:rsidRPr="003724B9">
        <w:rPr>
          <w:rFonts w:ascii="Arial" w:hAnsi="Arial" w:cs="Arial"/>
          <w:bCs/>
          <w:sz w:val="22"/>
          <w:szCs w:val="22"/>
        </w:rPr>
        <w:t>s</w:t>
      </w:r>
      <w:r w:rsidR="008A5253" w:rsidRPr="003724B9">
        <w:rPr>
          <w:rFonts w:ascii="Arial" w:hAnsi="Arial" w:cs="Arial"/>
          <w:bCs/>
          <w:sz w:val="22"/>
          <w:szCs w:val="22"/>
        </w:rPr>
        <w:t>tycz</w:t>
      </w:r>
      <w:r w:rsidR="009F2549" w:rsidRPr="003724B9">
        <w:rPr>
          <w:rFonts w:ascii="Arial" w:hAnsi="Arial" w:cs="Arial"/>
          <w:bCs/>
          <w:sz w:val="22"/>
          <w:szCs w:val="22"/>
        </w:rPr>
        <w:t>nia</w:t>
      </w:r>
      <w:r w:rsidRPr="003724B9">
        <w:rPr>
          <w:rFonts w:ascii="Arial" w:hAnsi="Arial" w:cs="Arial"/>
          <w:bCs/>
          <w:sz w:val="22"/>
          <w:szCs w:val="22"/>
        </w:rPr>
        <w:t xml:space="preserve"> 202</w:t>
      </w:r>
      <w:r w:rsidR="008A5253" w:rsidRPr="003724B9">
        <w:rPr>
          <w:rFonts w:ascii="Arial" w:hAnsi="Arial" w:cs="Arial"/>
          <w:bCs/>
          <w:sz w:val="22"/>
          <w:szCs w:val="22"/>
        </w:rPr>
        <w:t>1</w:t>
      </w:r>
      <w:r w:rsidRPr="003724B9">
        <w:rPr>
          <w:rFonts w:ascii="Arial" w:hAnsi="Arial" w:cs="Arial"/>
          <w:bCs/>
          <w:sz w:val="22"/>
          <w:szCs w:val="22"/>
        </w:rPr>
        <w:t xml:space="preserve">r.  </w:t>
      </w:r>
    </w:p>
    <w:p w:rsidR="003724B9" w:rsidRDefault="003724B9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</w:p>
    <w:p w:rsidR="005550C8" w:rsidRPr="003724B9" w:rsidRDefault="005550C8" w:rsidP="003724B9">
      <w:pPr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724B9">
        <w:rPr>
          <w:rFonts w:ascii="Arial" w:hAnsi="Arial" w:cs="Arial"/>
          <w:sz w:val="22"/>
          <w:szCs w:val="22"/>
        </w:rPr>
        <w:t>BURMISTRZ MIASTA OLEŚNICY</w:t>
      </w:r>
    </w:p>
    <w:sectPr w:rsidR="005550C8" w:rsidRPr="003724B9" w:rsidSect="00111883">
      <w:pgSz w:w="16838" w:h="11906" w:orient="landscape"/>
      <w:pgMar w:top="141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83"/>
    <w:rsid w:val="00002D73"/>
    <w:rsid w:val="00006976"/>
    <w:rsid w:val="00011852"/>
    <w:rsid w:val="000268B0"/>
    <w:rsid w:val="00032BBB"/>
    <w:rsid w:val="00062FA8"/>
    <w:rsid w:val="000656DC"/>
    <w:rsid w:val="000C4A8F"/>
    <w:rsid w:val="000D08DE"/>
    <w:rsid w:val="000E08D9"/>
    <w:rsid w:val="000F1310"/>
    <w:rsid w:val="000F43C6"/>
    <w:rsid w:val="000F6BAD"/>
    <w:rsid w:val="000F78D2"/>
    <w:rsid w:val="001017B7"/>
    <w:rsid w:val="00111883"/>
    <w:rsid w:val="00143586"/>
    <w:rsid w:val="0018553B"/>
    <w:rsid w:val="001912B3"/>
    <w:rsid w:val="001A0D3E"/>
    <w:rsid w:val="001A3F3A"/>
    <w:rsid w:val="001A6D74"/>
    <w:rsid w:val="001B324C"/>
    <w:rsid w:val="001D2877"/>
    <w:rsid w:val="001D4529"/>
    <w:rsid w:val="001E67DA"/>
    <w:rsid w:val="001F224C"/>
    <w:rsid w:val="0023389C"/>
    <w:rsid w:val="00237C3A"/>
    <w:rsid w:val="00255335"/>
    <w:rsid w:val="00256B41"/>
    <w:rsid w:val="0027653E"/>
    <w:rsid w:val="00276790"/>
    <w:rsid w:val="002810F4"/>
    <w:rsid w:val="002858E2"/>
    <w:rsid w:val="002979FD"/>
    <w:rsid w:val="002A2E93"/>
    <w:rsid w:val="002B617D"/>
    <w:rsid w:val="002C028D"/>
    <w:rsid w:val="002C26CB"/>
    <w:rsid w:val="002D1E00"/>
    <w:rsid w:val="002D3913"/>
    <w:rsid w:val="002D39F5"/>
    <w:rsid w:val="002E37F5"/>
    <w:rsid w:val="002E5171"/>
    <w:rsid w:val="002F2FBC"/>
    <w:rsid w:val="00314483"/>
    <w:rsid w:val="00332DD9"/>
    <w:rsid w:val="00336342"/>
    <w:rsid w:val="003422C6"/>
    <w:rsid w:val="003571EE"/>
    <w:rsid w:val="00363493"/>
    <w:rsid w:val="00364CCB"/>
    <w:rsid w:val="00366004"/>
    <w:rsid w:val="003724B9"/>
    <w:rsid w:val="0037613D"/>
    <w:rsid w:val="00383040"/>
    <w:rsid w:val="003A3170"/>
    <w:rsid w:val="003B3687"/>
    <w:rsid w:val="003C0021"/>
    <w:rsid w:val="003C18AD"/>
    <w:rsid w:val="003C24DA"/>
    <w:rsid w:val="003C6725"/>
    <w:rsid w:val="003D7E45"/>
    <w:rsid w:val="003E1D40"/>
    <w:rsid w:val="003E1E8F"/>
    <w:rsid w:val="004110F7"/>
    <w:rsid w:val="00417CEE"/>
    <w:rsid w:val="00431902"/>
    <w:rsid w:val="00442767"/>
    <w:rsid w:val="004432CB"/>
    <w:rsid w:val="00444370"/>
    <w:rsid w:val="004450EA"/>
    <w:rsid w:val="00457D82"/>
    <w:rsid w:val="00462799"/>
    <w:rsid w:val="004713D3"/>
    <w:rsid w:val="0047454E"/>
    <w:rsid w:val="004747ED"/>
    <w:rsid w:val="00481289"/>
    <w:rsid w:val="004B7D66"/>
    <w:rsid w:val="004D252F"/>
    <w:rsid w:val="004D3EB5"/>
    <w:rsid w:val="004F6816"/>
    <w:rsid w:val="004F7BAB"/>
    <w:rsid w:val="005002C9"/>
    <w:rsid w:val="00513D3D"/>
    <w:rsid w:val="00535100"/>
    <w:rsid w:val="005374E6"/>
    <w:rsid w:val="00550D0E"/>
    <w:rsid w:val="005550C8"/>
    <w:rsid w:val="005745A6"/>
    <w:rsid w:val="00597523"/>
    <w:rsid w:val="005B567B"/>
    <w:rsid w:val="005D63AE"/>
    <w:rsid w:val="005D73DA"/>
    <w:rsid w:val="005F2FFA"/>
    <w:rsid w:val="005F7E2A"/>
    <w:rsid w:val="00601545"/>
    <w:rsid w:val="00613DB6"/>
    <w:rsid w:val="00614B81"/>
    <w:rsid w:val="0062256D"/>
    <w:rsid w:val="00625B58"/>
    <w:rsid w:val="00636A0E"/>
    <w:rsid w:val="0064147A"/>
    <w:rsid w:val="006545A9"/>
    <w:rsid w:val="00655C63"/>
    <w:rsid w:val="00662B45"/>
    <w:rsid w:val="00667418"/>
    <w:rsid w:val="006708DC"/>
    <w:rsid w:val="00675AB9"/>
    <w:rsid w:val="00682C9D"/>
    <w:rsid w:val="0068776F"/>
    <w:rsid w:val="00695B0A"/>
    <w:rsid w:val="006D09EB"/>
    <w:rsid w:val="006D5F3C"/>
    <w:rsid w:val="006E488E"/>
    <w:rsid w:val="006E5012"/>
    <w:rsid w:val="006F5488"/>
    <w:rsid w:val="00700D77"/>
    <w:rsid w:val="00714A14"/>
    <w:rsid w:val="00726081"/>
    <w:rsid w:val="00726A35"/>
    <w:rsid w:val="0073036C"/>
    <w:rsid w:val="00730C55"/>
    <w:rsid w:val="00740A02"/>
    <w:rsid w:val="00756311"/>
    <w:rsid w:val="00760FBB"/>
    <w:rsid w:val="0076311E"/>
    <w:rsid w:val="00763D7C"/>
    <w:rsid w:val="00767DB8"/>
    <w:rsid w:val="007703A5"/>
    <w:rsid w:val="0077488C"/>
    <w:rsid w:val="00775143"/>
    <w:rsid w:val="0077622C"/>
    <w:rsid w:val="00776BCC"/>
    <w:rsid w:val="00780D8E"/>
    <w:rsid w:val="00781E75"/>
    <w:rsid w:val="007860E1"/>
    <w:rsid w:val="007A2076"/>
    <w:rsid w:val="007A3A02"/>
    <w:rsid w:val="007C42A0"/>
    <w:rsid w:val="007C437E"/>
    <w:rsid w:val="007C4819"/>
    <w:rsid w:val="007C6DF0"/>
    <w:rsid w:val="007D47B9"/>
    <w:rsid w:val="007F0AA0"/>
    <w:rsid w:val="007F3A1B"/>
    <w:rsid w:val="007F5DF3"/>
    <w:rsid w:val="00821EA4"/>
    <w:rsid w:val="0082565C"/>
    <w:rsid w:val="00833CA3"/>
    <w:rsid w:val="00836864"/>
    <w:rsid w:val="00845E49"/>
    <w:rsid w:val="00847CCF"/>
    <w:rsid w:val="008559C6"/>
    <w:rsid w:val="0087459A"/>
    <w:rsid w:val="008779E6"/>
    <w:rsid w:val="0089380B"/>
    <w:rsid w:val="008A5253"/>
    <w:rsid w:val="008B1052"/>
    <w:rsid w:val="008B7B31"/>
    <w:rsid w:val="008D155A"/>
    <w:rsid w:val="008D1FEA"/>
    <w:rsid w:val="008E5597"/>
    <w:rsid w:val="008F34C1"/>
    <w:rsid w:val="00900913"/>
    <w:rsid w:val="00917C2D"/>
    <w:rsid w:val="00934CBF"/>
    <w:rsid w:val="00943003"/>
    <w:rsid w:val="00947432"/>
    <w:rsid w:val="00956FF6"/>
    <w:rsid w:val="00963E2C"/>
    <w:rsid w:val="009748C2"/>
    <w:rsid w:val="00975C58"/>
    <w:rsid w:val="00993FFF"/>
    <w:rsid w:val="009A21CB"/>
    <w:rsid w:val="009D0A32"/>
    <w:rsid w:val="009D72D7"/>
    <w:rsid w:val="009F2549"/>
    <w:rsid w:val="00A01646"/>
    <w:rsid w:val="00A01F6E"/>
    <w:rsid w:val="00A13363"/>
    <w:rsid w:val="00A30938"/>
    <w:rsid w:val="00A53C93"/>
    <w:rsid w:val="00A622EB"/>
    <w:rsid w:val="00A730AA"/>
    <w:rsid w:val="00A84F45"/>
    <w:rsid w:val="00A95D14"/>
    <w:rsid w:val="00A963CE"/>
    <w:rsid w:val="00AA67E7"/>
    <w:rsid w:val="00AD5AA0"/>
    <w:rsid w:val="00AD77A2"/>
    <w:rsid w:val="00AE7B22"/>
    <w:rsid w:val="00B101CD"/>
    <w:rsid w:val="00B11F00"/>
    <w:rsid w:val="00B34D86"/>
    <w:rsid w:val="00B3571A"/>
    <w:rsid w:val="00B416F3"/>
    <w:rsid w:val="00B429FE"/>
    <w:rsid w:val="00B83DB7"/>
    <w:rsid w:val="00B868DC"/>
    <w:rsid w:val="00B97CC0"/>
    <w:rsid w:val="00BA21B2"/>
    <w:rsid w:val="00BB0AEC"/>
    <w:rsid w:val="00BC07FE"/>
    <w:rsid w:val="00BC48AA"/>
    <w:rsid w:val="00BD110D"/>
    <w:rsid w:val="00BD48D9"/>
    <w:rsid w:val="00BE09B4"/>
    <w:rsid w:val="00BE3A41"/>
    <w:rsid w:val="00BF4150"/>
    <w:rsid w:val="00BF4465"/>
    <w:rsid w:val="00C022BB"/>
    <w:rsid w:val="00C05670"/>
    <w:rsid w:val="00C06921"/>
    <w:rsid w:val="00C149D3"/>
    <w:rsid w:val="00C32BB7"/>
    <w:rsid w:val="00C46E23"/>
    <w:rsid w:val="00C52EC1"/>
    <w:rsid w:val="00C55EE3"/>
    <w:rsid w:val="00C577D4"/>
    <w:rsid w:val="00C57A5C"/>
    <w:rsid w:val="00C70531"/>
    <w:rsid w:val="00C73183"/>
    <w:rsid w:val="00C867A4"/>
    <w:rsid w:val="00C87EBB"/>
    <w:rsid w:val="00CD5377"/>
    <w:rsid w:val="00CE7542"/>
    <w:rsid w:val="00D00CFF"/>
    <w:rsid w:val="00D05E1A"/>
    <w:rsid w:val="00D11BB5"/>
    <w:rsid w:val="00D15004"/>
    <w:rsid w:val="00D16122"/>
    <w:rsid w:val="00D20B07"/>
    <w:rsid w:val="00D20F5D"/>
    <w:rsid w:val="00D228F8"/>
    <w:rsid w:val="00D32451"/>
    <w:rsid w:val="00D3397C"/>
    <w:rsid w:val="00D42A29"/>
    <w:rsid w:val="00D4393E"/>
    <w:rsid w:val="00D57259"/>
    <w:rsid w:val="00D61083"/>
    <w:rsid w:val="00D723A7"/>
    <w:rsid w:val="00D73606"/>
    <w:rsid w:val="00DB4DFC"/>
    <w:rsid w:val="00DB53E1"/>
    <w:rsid w:val="00DC349B"/>
    <w:rsid w:val="00DE5DA2"/>
    <w:rsid w:val="00DF7CFB"/>
    <w:rsid w:val="00E01BCA"/>
    <w:rsid w:val="00E1457F"/>
    <w:rsid w:val="00E226E1"/>
    <w:rsid w:val="00E22890"/>
    <w:rsid w:val="00E36F06"/>
    <w:rsid w:val="00E479A8"/>
    <w:rsid w:val="00E6324D"/>
    <w:rsid w:val="00E72002"/>
    <w:rsid w:val="00E76FB9"/>
    <w:rsid w:val="00E93533"/>
    <w:rsid w:val="00EA00DA"/>
    <w:rsid w:val="00EA5577"/>
    <w:rsid w:val="00EA692F"/>
    <w:rsid w:val="00EB3FBC"/>
    <w:rsid w:val="00EC512B"/>
    <w:rsid w:val="00EC5B37"/>
    <w:rsid w:val="00ED40DF"/>
    <w:rsid w:val="00EE0CAF"/>
    <w:rsid w:val="00EE75C0"/>
    <w:rsid w:val="00F21E94"/>
    <w:rsid w:val="00F45882"/>
    <w:rsid w:val="00FB41CC"/>
    <w:rsid w:val="00FD102B"/>
    <w:rsid w:val="00FE1251"/>
    <w:rsid w:val="00FE5B24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2E7C2D-99D6-4C13-B0BC-65C55B59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88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11883"/>
    <w:pPr>
      <w:keepNext/>
      <w:widowControl w:val="0"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111883"/>
    <w:pPr>
      <w:keepNext/>
      <w:numPr>
        <w:ilvl w:val="12"/>
      </w:numPr>
      <w:jc w:val="center"/>
      <w:outlineLvl w:val="1"/>
    </w:pPr>
    <w:rPr>
      <w:b/>
      <w:bCs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11883"/>
    <w:pPr>
      <w:numPr>
        <w:ilvl w:val="12"/>
      </w:numPr>
      <w:jc w:val="both"/>
    </w:pPr>
  </w:style>
  <w:style w:type="paragraph" w:styleId="Tekstpodstawowy">
    <w:name w:val="Body Text"/>
    <w:basedOn w:val="Normalny"/>
    <w:link w:val="TekstpodstawowyZnak"/>
    <w:rsid w:val="00111883"/>
    <w:pPr>
      <w:numPr>
        <w:ilvl w:val="12"/>
      </w:numPr>
      <w:jc w:val="both"/>
    </w:pPr>
    <w:rPr>
      <w:sz w:val="20"/>
      <w:szCs w:val="18"/>
    </w:rPr>
  </w:style>
  <w:style w:type="character" w:customStyle="1" w:styleId="Tekstpodstawowy2Znak">
    <w:name w:val="Tekst podstawowy 2 Znak"/>
    <w:link w:val="Tekstpodstawowy2"/>
    <w:rsid w:val="00111883"/>
    <w:rPr>
      <w:sz w:val="24"/>
      <w:szCs w:val="24"/>
      <w:lang w:val="pl-PL" w:eastAsia="pl-PL" w:bidi="ar-SA"/>
    </w:rPr>
  </w:style>
  <w:style w:type="character" w:customStyle="1" w:styleId="Nagwek1Znak">
    <w:name w:val="Nagłówek 1 Znak"/>
    <w:link w:val="Nagwek1"/>
    <w:rsid w:val="00111883"/>
    <w:rPr>
      <w:b/>
      <w:bCs/>
      <w:sz w:val="22"/>
      <w:szCs w:val="22"/>
      <w:lang w:val="pl-PL" w:eastAsia="pl-PL" w:bidi="ar-SA"/>
    </w:rPr>
  </w:style>
  <w:style w:type="character" w:customStyle="1" w:styleId="Nagwek2Znak">
    <w:name w:val="Nagłówek 2 Znak"/>
    <w:link w:val="Nagwek2"/>
    <w:rsid w:val="00111883"/>
    <w:rPr>
      <w:b/>
      <w:bCs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rsid w:val="00111883"/>
    <w:rPr>
      <w:szCs w:val="18"/>
      <w:lang w:val="pl-PL" w:eastAsia="pl-PL" w:bidi="ar-SA"/>
    </w:rPr>
  </w:style>
  <w:style w:type="paragraph" w:styleId="Lista2">
    <w:name w:val="List 2"/>
    <w:basedOn w:val="Normalny"/>
    <w:rsid w:val="00111883"/>
    <w:pPr>
      <w:ind w:left="566" w:hanging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5D63A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D63AE"/>
    <w:rPr>
      <w:rFonts w:ascii="Courier New" w:hAnsi="Courier New"/>
    </w:rPr>
  </w:style>
  <w:style w:type="paragraph" w:styleId="Tekstdymka">
    <w:name w:val="Balloon Text"/>
    <w:basedOn w:val="Normalny"/>
    <w:link w:val="TekstdymkaZnak"/>
    <w:rsid w:val="00675A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75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F97EF-3398-4B35-BBC6-CA08E1EC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Oleśnicy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grunt6</dc:creator>
  <cp:lastModifiedBy>Karol Krupka</cp:lastModifiedBy>
  <cp:revision>3</cp:revision>
  <cp:lastPrinted>2020-12-17T11:33:00Z</cp:lastPrinted>
  <dcterms:created xsi:type="dcterms:W3CDTF">2020-12-18T12:57:00Z</dcterms:created>
  <dcterms:modified xsi:type="dcterms:W3CDTF">2020-12-18T12:59:00Z</dcterms:modified>
</cp:coreProperties>
</file>