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20902" w14:textId="4E98D359" w:rsidR="00B67473" w:rsidRDefault="00B67473" w:rsidP="00F3111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Definicja lekarza POZ, </w:t>
      </w:r>
      <w:r w:rsidRPr="00B67473">
        <w:rPr>
          <w:b/>
          <w:bCs/>
          <w:sz w:val="23"/>
          <w:szCs w:val="23"/>
        </w:rPr>
        <w:t>w rozumieniu przepisów ustawy z dnia 27 października 2017r. o podstawowej opiece zdrowotnej (Dz. U. z 2022 r , poz.</w:t>
      </w:r>
      <w:r>
        <w:rPr>
          <w:b/>
          <w:bCs/>
          <w:sz w:val="23"/>
          <w:szCs w:val="23"/>
        </w:rPr>
        <w:t xml:space="preserve"> </w:t>
      </w:r>
      <w:r w:rsidRPr="00B67473">
        <w:rPr>
          <w:b/>
          <w:bCs/>
          <w:sz w:val="23"/>
          <w:szCs w:val="23"/>
        </w:rPr>
        <w:t>2527)</w:t>
      </w:r>
      <w:r>
        <w:rPr>
          <w:b/>
          <w:bCs/>
          <w:sz w:val="23"/>
          <w:szCs w:val="23"/>
        </w:rPr>
        <w:t>:</w:t>
      </w:r>
    </w:p>
    <w:p w14:paraId="773F844A" w14:textId="77777777" w:rsidR="00B67473" w:rsidRDefault="00B67473" w:rsidP="00F3111D">
      <w:pPr>
        <w:pStyle w:val="Default"/>
        <w:rPr>
          <w:b/>
          <w:bCs/>
          <w:sz w:val="23"/>
          <w:szCs w:val="23"/>
        </w:rPr>
      </w:pPr>
    </w:p>
    <w:p w14:paraId="6603E52A" w14:textId="00708233" w:rsidR="00F3111D" w:rsidRDefault="00F3111D" w:rsidP="00F3111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Art. 6. </w:t>
      </w:r>
      <w:r>
        <w:rPr>
          <w:sz w:val="23"/>
          <w:szCs w:val="23"/>
        </w:rPr>
        <w:t xml:space="preserve">1. Lekarz POZ to lekarz, który: </w:t>
      </w:r>
    </w:p>
    <w:p w14:paraId="22262F42" w14:textId="265260DD" w:rsidR="00F3111D" w:rsidRDefault="00F3111D" w:rsidP="00F3111D">
      <w:pPr>
        <w:pStyle w:val="Default"/>
        <w:rPr>
          <w:color w:val="auto"/>
          <w:sz w:val="20"/>
          <w:szCs w:val="20"/>
        </w:rPr>
      </w:pPr>
      <w:r>
        <w:rPr>
          <w:sz w:val="23"/>
          <w:szCs w:val="23"/>
        </w:rPr>
        <w:t>1) posiada tytuł specjalisty w dziedzinie medycyny rodzinnej albo</w:t>
      </w:r>
    </w:p>
    <w:p w14:paraId="5D752A82" w14:textId="77777777" w:rsidR="00F3111D" w:rsidRP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 xml:space="preserve">2) odbywa szkolenie specjalizacyjne w dziedzinie medycyny rodzinnej, albo </w:t>
      </w:r>
    </w:p>
    <w:p w14:paraId="72ECA30D" w14:textId="77777777" w:rsidR="00F3111D" w:rsidRP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 xml:space="preserve">3) posiada specjalizację II stopnia w dziedzinie medycyny ogólnej, albo </w:t>
      </w:r>
    </w:p>
    <w:p w14:paraId="7B382427" w14:textId="77777777" w:rsidR="00F3111D" w:rsidRPr="00F3111D" w:rsidRDefault="00F3111D" w:rsidP="00F3111D">
      <w:pPr>
        <w:pStyle w:val="Default"/>
        <w:rPr>
          <w:b/>
          <w:bCs/>
          <w:color w:val="auto"/>
        </w:rPr>
      </w:pPr>
      <w:r w:rsidRPr="00F3111D">
        <w:rPr>
          <w:b/>
          <w:bCs/>
          <w:color w:val="auto"/>
        </w:rPr>
        <w:t xml:space="preserve">4) posiada specjalizację I lub II stopnia lub tytuł specjalisty w dziedzinie pediatrii, pod warunkiem ukończenia kursu w dziedzinie medycyny rodzinnej </w:t>
      </w:r>
    </w:p>
    <w:p w14:paraId="33CFE4E1" w14:textId="77777777" w:rsidR="00F3111D" w:rsidRP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 xml:space="preserve">– z którym Narodowy Fundusz Zdrowia zawarł umowę o udzielanie świadczeń z zakresu podstawowej opieki zdrowotnej albo który wykonuje zawód u świadczeniodawcy, z którym Narodowy Fundusz Zdrowia zawarł umowę o udzielanie świadczeń z zakresu podstawowej opieki zdrowotnej, wybrany przez świadczeniobiorcę zgodnie z art. 9. </w:t>
      </w:r>
    </w:p>
    <w:p w14:paraId="0F7E72AA" w14:textId="35CCFC87" w:rsidR="00F3111D" w:rsidRPr="00F3111D" w:rsidRDefault="00F3111D" w:rsidP="00F3111D">
      <w:pPr>
        <w:pStyle w:val="Default"/>
        <w:rPr>
          <w:color w:val="auto"/>
          <w:u w:val="single"/>
        </w:rPr>
      </w:pPr>
      <w:r w:rsidRPr="00F3111D">
        <w:rPr>
          <w:b/>
          <w:bCs/>
          <w:sz w:val="20"/>
          <w:szCs w:val="20"/>
          <w:u w:val="single"/>
        </w:rPr>
        <w:t>Pkt 4 w ust. 1 w art. 6 wejdzie w życie z dn. 1.01.2025 r., w zakresie obowiązku ukończenia kursu w dziedzinie medycyny rodzinnej, na podstawie art. 38 pkt 4 niniejszej ustawy.</w:t>
      </w:r>
    </w:p>
    <w:p w14:paraId="498C5731" w14:textId="77777777" w:rsidR="00F3111D" w:rsidRPr="00F3111D" w:rsidRDefault="00F3111D" w:rsidP="00F3111D">
      <w:pPr>
        <w:pStyle w:val="Default"/>
        <w:rPr>
          <w:b/>
          <w:bCs/>
          <w:color w:val="auto"/>
        </w:rPr>
      </w:pPr>
      <w:r w:rsidRPr="00F3111D">
        <w:rPr>
          <w:b/>
          <w:bCs/>
          <w:color w:val="auto"/>
        </w:rPr>
        <w:t xml:space="preserve">2. Lekarzem POZ jest także lekarz: </w:t>
      </w:r>
    </w:p>
    <w:p w14:paraId="27F9C945" w14:textId="77777777" w:rsidR="00F3111D" w:rsidRPr="00F3111D" w:rsidRDefault="00F3111D" w:rsidP="00F3111D">
      <w:pPr>
        <w:pStyle w:val="Default"/>
        <w:rPr>
          <w:b/>
          <w:bCs/>
          <w:color w:val="auto"/>
        </w:rPr>
      </w:pPr>
      <w:r w:rsidRPr="00F3111D">
        <w:rPr>
          <w:b/>
          <w:bCs/>
          <w:color w:val="auto"/>
        </w:rPr>
        <w:t xml:space="preserve">1) posiadający specjalizację I stopnia w dziedzinie medycyny ogólnej lub </w:t>
      </w:r>
    </w:p>
    <w:p w14:paraId="34AB2712" w14:textId="77777777" w:rsidR="00F3111D" w:rsidRPr="00F3111D" w:rsidRDefault="00F3111D" w:rsidP="00F3111D">
      <w:pPr>
        <w:pStyle w:val="Default"/>
        <w:rPr>
          <w:b/>
          <w:bCs/>
          <w:color w:val="auto"/>
        </w:rPr>
      </w:pPr>
      <w:r w:rsidRPr="00F3111D">
        <w:rPr>
          <w:b/>
          <w:bCs/>
          <w:color w:val="auto"/>
        </w:rPr>
        <w:t xml:space="preserve">2) posiadający specjalizację I lub II stopnia lub tytuł specjalisty w dziedzinie chorób wewnętrznych </w:t>
      </w:r>
    </w:p>
    <w:p w14:paraId="2506B090" w14:textId="77777777" w:rsidR="00F3111D" w:rsidRPr="00F3111D" w:rsidRDefault="00F3111D" w:rsidP="00F3111D">
      <w:pPr>
        <w:pStyle w:val="Default"/>
        <w:rPr>
          <w:b/>
          <w:bCs/>
          <w:color w:val="auto"/>
        </w:rPr>
      </w:pPr>
      <w:r w:rsidRPr="00F3111D">
        <w:rPr>
          <w:b/>
          <w:bCs/>
          <w:color w:val="auto"/>
        </w:rPr>
        <w:t xml:space="preserve">– udzielający świadczeń zdrowotnych z zakresu podstawowej opieki zdrowotnej przed dniem 31 grudnia 2024 r., pod warunkiem ukończenia kursu, o którym mowa w ust. 1 pkt 4, z zastrzeżeniem art. 14 ustawy z dnia 24 sierpnia 2007 r. o zmianie ustawy o świadczeniach opieki zdrowotnej finansowanych ze środków publicznych oraz niektórych innych ustaw (Dz. U. poz. 1172). </w:t>
      </w:r>
    </w:p>
    <w:p w14:paraId="76628FB2" w14:textId="795B2023" w:rsidR="00F3111D" w:rsidRPr="00F3111D" w:rsidRDefault="00F3111D" w:rsidP="00F3111D">
      <w:pPr>
        <w:pStyle w:val="Default"/>
        <w:rPr>
          <w:color w:val="auto"/>
          <w:u w:val="single"/>
        </w:rPr>
      </w:pPr>
      <w:r w:rsidRPr="00F3111D">
        <w:rPr>
          <w:b/>
          <w:bCs/>
          <w:sz w:val="20"/>
          <w:szCs w:val="20"/>
          <w:u w:val="single"/>
        </w:rPr>
        <w:t>Ust. 2 w art. 6 wejdzie w życie z dn. 1.01.2025 r., w zakresie obowiązku ukończenia kursu w dziedzinie medycyny rodzinnej, na podstawie art. 38 pkt 4 niniejszej ustawy.</w:t>
      </w:r>
    </w:p>
    <w:p w14:paraId="0CB041AF" w14:textId="77777777" w:rsidR="00F3111D" w:rsidRP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 xml:space="preserve">3. Lekarz, o którym mowa w ust. 1 pkt 4, może sprawować opiekę nad świadczeniobiorcą wyłącznie do ukończenia przez tego świadczeniobiorcę 18. roku życia. </w:t>
      </w:r>
    </w:p>
    <w:p w14:paraId="60D480FB" w14:textId="77777777" w:rsidR="00F3111D" w:rsidRP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 xml:space="preserve">4. Kurs, o którym mowa w ust. 1 pkt 4, organizuje instytut, o którym mowa w art. 15 ust. 2, lub Centrum Medycznego Kształcenia Podyplomowego, na podstawie ramowego programu kursu określonego w przepisach wydanych na podstawie ust. 6. </w:t>
      </w:r>
    </w:p>
    <w:p w14:paraId="5365160B" w14:textId="77777777" w:rsidR="00F3111D" w:rsidRP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 xml:space="preserve">5. Koszty kursu, o którym mowa w ust. 1 pkt 4, pokrywa lekarz lub świadczeniodawca, z którym Narodowy Fundusz Zdrowia zawarł umowę o udzielanie świadczeń podstawowej opieki zdrowotnej. </w:t>
      </w:r>
    </w:p>
    <w:p w14:paraId="2DEFB3D2" w14:textId="680B7D4F" w:rsidR="00F3111D" w:rsidRDefault="00F3111D" w:rsidP="00F3111D">
      <w:pPr>
        <w:pStyle w:val="Default"/>
        <w:rPr>
          <w:color w:val="auto"/>
        </w:rPr>
      </w:pPr>
      <w:r w:rsidRPr="00F3111D">
        <w:rPr>
          <w:color w:val="auto"/>
        </w:rPr>
        <w:t>6. Minister właściwy do spraw zdrowia określi, w drodze rozporządzenia, ramowy program kursu obejmujący założenia organizacyjno-programowe, plan nauczania zawierający rozkład zajęć, wykaz umiejętności i treści nauczania oraz warunki ukończenia kursu, uwzględniając zakres wiedzy i umiejętności niezbędnych do udzielania świadczeń z zakresu podstawowej opieki zdrowotnej.</w:t>
      </w:r>
    </w:p>
    <w:sectPr w:rsidR="00F31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1D"/>
    <w:rsid w:val="00362EDC"/>
    <w:rsid w:val="00B53C46"/>
    <w:rsid w:val="00B67473"/>
    <w:rsid w:val="00BF605A"/>
    <w:rsid w:val="00F3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E04B"/>
  <w15:chartTrackingRefBased/>
  <w15:docId w15:val="{7B3F2871-CCAE-4027-87AD-CDEEEE0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1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Krawczyk</dc:creator>
  <cp:keywords/>
  <dc:description/>
  <cp:lastModifiedBy>Katarzyna Krawczyk</cp:lastModifiedBy>
  <cp:revision>2</cp:revision>
  <dcterms:created xsi:type="dcterms:W3CDTF">2023-12-04T11:04:00Z</dcterms:created>
  <dcterms:modified xsi:type="dcterms:W3CDTF">2023-12-05T08:59:00Z</dcterms:modified>
</cp:coreProperties>
</file>